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0883" w14:textId="77777777" w:rsidR="007552AF" w:rsidRDefault="007552AF" w:rsidP="007552AF">
      <w:pPr>
        <w:contextualSpacing/>
        <w:rPr>
          <w:rFonts w:eastAsia="Calibri"/>
          <w:bCs/>
          <w:sz w:val="22"/>
          <w:szCs w:val="22"/>
          <w:lang w:eastAsia="en-US"/>
        </w:rPr>
      </w:pPr>
      <w:bookmarkStart w:id="0" w:name="_Hlk133583357"/>
      <w:r w:rsidRPr="00497AEF">
        <w:rPr>
          <w:rFonts w:eastAsia="Calibri"/>
          <w:bCs/>
          <w:sz w:val="22"/>
          <w:szCs w:val="22"/>
          <w:lang w:eastAsia="en-US"/>
        </w:rPr>
        <w:t>Kryteria oceny formalnej oferty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497AEF">
        <w:rPr>
          <w:rFonts w:eastAsia="Calibri"/>
          <w:bCs/>
          <w:sz w:val="22"/>
          <w:szCs w:val="22"/>
          <w:lang w:eastAsia="en-US"/>
        </w:rPr>
        <w:t xml:space="preserve">złożonej w odpowiedzi na ogłoszenie o otwartym konkursie ofert na </w:t>
      </w:r>
      <w:r w:rsidRPr="00497AEF">
        <w:rPr>
          <w:sz w:val="22"/>
          <w:szCs w:val="22"/>
        </w:rPr>
        <w:t>powierzenie realizacji zada</w:t>
      </w:r>
      <w:r>
        <w:rPr>
          <w:sz w:val="22"/>
          <w:szCs w:val="22"/>
        </w:rPr>
        <w:t>ń</w:t>
      </w:r>
      <w:r w:rsidRPr="00497AEF">
        <w:rPr>
          <w:sz w:val="22"/>
          <w:szCs w:val="22"/>
        </w:rPr>
        <w:t xml:space="preserve"> publiczn</w:t>
      </w:r>
      <w:r>
        <w:rPr>
          <w:sz w:val="22"/>
          <w:szCs w:val="22"/>
        </w:rPr>
        <w:t>ych</w:t>
      </w:r>
      <w:r w:rsidRPr="00497AEF">
        <w:rPr>
          <w:sz w:val="22"/>
          <w:szCs w:val="22"/>
        </w:rPr>
        <w:t xml:space="preserve"> </w:t>
      </w:r>
      <w:r>
        <w:rPr>
          <w:sz w:val="22"/>
          <w:szCs w:val="22"/>
        </w:rPr>
        <w:t>z zakresu u</w:t>
      </w:r>
      <w:r w:rsidRPr="00497AEF">
        <w:rPr>
          <w:sz w:val="22"/>
          <w:szCs w:val="22"/>
        </w:rPr>
        <w:t>powszechniani</w:t>
      </w:r>
      <w:r>
        <w:rPr>
          <w:sz w:val="22"/>
          <w:szCs w:val="22"/>
        </w:rPr>
        <w:t>a</w:t>
      </w:r>
      <w:r w:rsidRPr="00497AEF">
        <w:rPr>
          <w:sz w:val="22"/>
          <w:szCs w:val="22"/>
        </w:rPr>
        <w:t xml:space="preserve"> kultury fizycznej i sportu </w:t>
      </w:r>
      <w:r>
        <w:rPr>
          <w:sz w:val="22"/>
          <w:szCs w:val="22"/>
        </w:rPr>
        <w:br/>
      </w:r>
      <w:r w:rsidRPr="00497AEF">
        <w:rPr>
          <w:sz w:val="22"/>
          <w:szCs w:val="22"/>
        </w:rPr>
        <w:t>w 2026 roku</w:t>
      </w:r>
      <w:r>
        <w:rPr>
          <w:rFonts w:eastAsia="Calibri"/>
          <w:bCs/>
          <w:sz w:val="22"/>
          <w:szCs w:val="22"/>
          <w:lang w:eastAsia="en-US"/>
        </w:rPr>
        <w:t>.</w:t>
      </w:r>
    </w:p>
    <w:p w14:paraId="49EE6D8B" w14:textId="77777777" w:rsidR="007552AF" w:rsidRDefault="007552AF" w:rsidP="007552AF">
      <w:pPr>
        <w:autoSpaceDE w:val="0"/>
        <w:autoSpaceDN w:val="0"/>
        <w:adjustRightInd w:val="0"/>
        <w:jc w:val="center"/>
        <w:rPr>
          <w:rFonts w:eastAsia="Calibri"/>
          <w:bCs/>
          <w:sz w:val="22"/>
          <w:szCs w:val="22"/>
          <w:lang w:eastAsia="en-US"/>
        </w:rPr>
      </w:pPr>
    </w:p>
    <w:p w14:paraId="5AED5353" w14:textId="77777777" w:rsidR="007552AF" w:rsidRDefault="007552AF" w:rsidP="007552AF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eastAsia="en-US"/>
        </w:rPr>
      </w:pPr>
    </w:p>
    <w:p w14:paraId="5DA26B38" w14:textId="77777777" w:rsidR="007552AF" w:rsidRDefault="007552AF" w:rsidP="007552AF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eastAsia="en-US"/>
        </w:rPr>
      </w:pPr>
      <w:r w:rsidRPr="00497AEF">
        <w:rPr>
          <w:rFonts w:eastAsia="Calibri"/>
          <w:bCs/>
          <w:sz w:val="22"/>
          <w:szCs w:val="22"/>
          <w:lang w:eastAsia="en-US"/>
        </w:rPr>
        <w:t>Braki</w:t>
      </w:r>
      <w:r>
        <w:rPr>
          <w:rFonts w:eastAsia="Calibri"/>
          <w:bCs/>
          <w:sz w:val="22"/>
          <w:szCs w:val="22"/>
          <w:lang w:eastAsia="en-US"/>
        </w:rPr>
        <w:t>/</w:t>
      </w:r>
      <w:r w:rsidRPr="00497AEF">
        <w:rPr>
          <w:rFonts w:eastAsia="Calibri"/>
          <w:bCs/>
          <w:sz w:val="22"/>
          <w:szCs w:val="22"/>
          <w:lang w:eastAsia="en-US"/>
        </w:rPr>
        <w:t xml:space="preserve"> błędy, które powodują odrzucenie oferty bez możliwości uzupełnienia:</w:t>
      </w:r>
    </w:p>
    <w:p w14:paraId="3AF83BE7" w14:textId="77777777" w:rsidR="007552AF" w:rsidRDefault="007552AF" w:rsidP="007552AF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eastAsia="en-US"/>
        </w:rPr>
      </w:pPr>
    </w:p>
    <w:p w14:paraId="601EF0B9" w14:textId="77777777" w:rsidR="007552AF" w:rsidRPr="00930550" w:rsidRDefault="007552AF" w:rsidP="007552AF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eastAsia="en-US"/>
        </w:rPr>
      </w:pPr>
      <w:r w:rsidRPr="00930550">
        <w:rPr>
          <w:rFonts w:eastAsia="Calibri"/>
          <w:bCs/>
          <w:sz w:val="22"/>
          <w:szCs w:val="22"/>
          <w:lang w:eastAsia="en-US"/>
        </w:rPr>
        <w:t>1)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930550">
        <w:rPr>
          <w:rFonts w:eastAsia="Calibri"/>
          <w:bCs/>
          <w:sz w:val="22"/>
          <w:szCs w:val="22"/>
          <w:lang w:eastAsia="en-US"/>
        </w:rPr>
        <w:t>oferta</w:t>
      </w:r>
      <w:r>
        <w:rPr>
          <w:rFonts w:eastAsia="Calibri"/>
          <w:bCs/>
          <w:sz w:val="22"/>
          <w:szCs w:val="22"/>
          <w:lang w:eastAsia="en-US"/>
        </w:rPr>
        <w:t xml:space="preserve"> nie</w:t>
      </w:r>
      <w:r w:rsidRPr="00930550">
        <w:rPr>
          <w:rFonts w:eastAsia="Calibri"/>
          <w:bCs/>
          <w:sz w:val="22"/>
          <w:szCs w:val="22"/>
          <w:lang w:eastAsia="en-US"/>
        </w:rPr>
        <w:t xml:space="preserve"> została sporządzona w Generatorze eNGO;</w:t>
      </w:r>
    </w:p>
    <w:p w14:paraId="1E05C0F3" w14:textId="77777777" w:rsidR="007552AF" w:rsidRPr="00930550" w:rsidRDefault="007552AF" w:rsidP="007552AF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eastAsia="en-US"/>
        </w:rPr>
      </w:pPr>
      <w:r w:rsidRPr="00930550">
        <w:rPr>
          <w:rFonts w:eastAsia="Calibri"/>
          <w:bCs/>
          <w:sz w:val="22"/>
          <w:szCs w:val="22"/>
          <w:lang w:eastAsia="en-US"/>
        </w:rPr>
        <w:t>2)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930550">
        <w:rPr>
          <w:rFonts w:eastAsia="Calibri"/>
          <w:bCs/>
          <w:sz w:val="22"/>
          <w:szCs w:val="22"/>
          <w:lang w:eastAsia="en-US"/>
        </w:rPr>
        <w:t>oferta</w:t>
      </w:r>
      <w:r>
        <w:rPr>
          <w:rFonts w:eastAsia="Calibri"/>
          <w:bCs/>
          <w:sz w:val="22"/>
          <w:szCs w:val="22"/>
          <w:lang w:eastAsia="en-US"/>
        </w:rPr>
        <w:t xml:space="preserve"> nie</w:t>
      </w:r>
      <w:r w:rsidRPr="00930550">
        <w:rPr>
          <w:rFonts w:eastAsia="Calibri"/>
          <w:bCs/>
          <w:sz w:val="22"/>
          <w:szCs w:val="22"/>
          <w:lang w:eastAsia="en-US"/>
        </w:rPr>
        <w:t xml:space="preserve"> została złożona przez uprawniony podmiot;</w:t>
      </w:r>
    </w:p>
    <w:p w14:paraId="5DC7F8A7" w14:textId="77777777" w:rsidR="007552AF" w:rsidRDefault="007552AF" w:rsidP="007552AF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eastAsia="en-US"/>
        </w:rPr>
      </w:pPr>
      <w:r w:rsidRPr="00930550">
        <w:rPr>
          <w:rFonts w:eastAsia="Calibri"/>
          <w:bCs/>
          <w:sz w:val="22"/>
          <w:szCs w:val="22"/>
          <w:lang w:eastAsia="en-US"/>
        </w:rPr>
        <w:t>3)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930550">
        <w:rPr>
          <w:rFonts w:eastAsia="Calibri"/>
          <w:bCs/>
          <w:sz w:val="22"/>
          <w:szCs w:val="22"/>
          <w:lang w:eastAsia="en-US"/>
        </w:rPr>
        <w:t>oferent lub wyodrębniona statutowo sekcja sportowa złożyła w</w:t>
      </w:r>
      <w:r>
        <w:rPr>
          <w:rFonts w:eastAsia="Calibri"/>
          <w:bCs/>
          <w:sz w:val="22"/>
          <w:szCs w:val="22"/>
          <w:lang w:eastAsia="en-US"/>
        </w:rPr>
        <w:t>ięcej niż</w:t>
      </w:r>
      <w:r w:rsidRPr="00930550">
        <w:rPr>
          <w:rFonts w:eastAsia="Calibri"/>
          <w:bCs/>
          <w:sz w:val="22"/>
          <w:szCs w:val="22"/>
          <w:lang w:eastAsia="en-US"/>
        </w:rPr>
        <w:t xml:space="preserve"> jedną ofertę</w:t>
      </w:r>
      <w:r>
        <w:rPr>
          <w:rFonts w:eastAsia="Calibri"/>
          <w:bCs/>
          <w:sz w:val="22"/>
          <w:szCs w:val="22"/>
          <w:lang w:eastAsia="en-US"/>
        </w:rPr>
        <w:t>.</w:t>
      </w:r>
    </w:p>
    <w:p w14:paraId="5B9AF85B" w14:textId="77777777" w:rsidR="007552AF" w:rsidRPr="00497AEF" w:rsidRDefault="007552AF" w:rsidP="007552AF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eastAsia="en-US"/>
        </w:rPr>
      </w:pPr>
    </w:p>
    <w:p w14:paraId="6336A528" w14:textId="77777777" w:rsidR="007552AF" w:rsidRDefault="007552AF" w:rsidP="007552AF">
      <w:pPr>
        <w:ind w:left="567" w:hanging="567"/>
        <w:rPr>
          <w:rFonts w:eastAsia="Calibri"/>
          <w:bCs/>
          <w:sz w:val="22"/>
          <w:szCs w:val="22"/>
          <w:lang w:eastAsia="en-US"/>
        </w:rPr>
      </w:pPr>
      <w:r w:rsidRPr="00497AEF">
        <w:rPr>
          <w:rFonts w:eastAsia="Calibri"/>
          <w:bCs/>
          <w:sz w:val="22"/>
          <w:szCs w:val="22"/>
          <w:lang w:eastAsia="en-US"/>
        </w:rPr>
        <w:t>Braki/ błędy podlegające uzupełnieniu</w:t>
      </w:r>
      <w:r>
        <w:rPr>
          <w:rFonts w:eastAsia="Calibri"/>
          <w:bCs/>
          <w:sz w:val="22"/>
          <w:szCs w:val="22"/>
          <w:lang w:eastAsia="en-US"/>
        </w:rPr>
        <w:t>:</w:t>
      </w:r>
    </w:p>
    <w:p w14:paraId="426AD12A" w14:textId="77777777" w:rsidR="007552AF" w:rsidRPr="00497AEF" w:rsidRDefault="007552AF" w:rsidP="007552AF">
      <w:pPr>
        <w:ind w:left="567" w:hanging="567"/>
        <w:rPr>
          <w:rFonts w:eastAsia="Calibri"/>
          <w:bCs/>
          <w:sz w:val="22"/>
          <w:szCs w:val="22"/>
          <w:lang w:eastAsia="en-US"/>
        </w:rPr>
      </w:pPr>
    </w:p>
    <w:bookmarkEnd w:id="0"/>
    <w:p w14:paraId="0671AE50" w14:textId="16E705BD" w:rsidR="00105DDA" w:rsidRDefault="007552AF" w:rsidP="007552AF">
      <w:r>
        <w:rPr>
          <w:rFonts w:eastAsia="Calibri"/>
          <w:sz w:val="22"/>
          <w:szCs w:val="22"/>
          <w:lang w:eastAsia="en-US"/>
        </w:rPr>
        <w:t>o</w:t>
      </w:r>
      <w:r w:rsidRPr="00930550">
        <w:rPr>
          <w:rFonts w:eastAsia="Calibri"/>
          <w:sz w:val="22"/>
          <w:szCs w:val="22"/>
          <w:lang w:eastAsia="en-US"/>
        </w:rPr>
        <w:t>ferta</w:t>
      </w:r>
      <w:r>
        <w:rPr>
          <w:rFonts w:eastAsia="Calibri"/>
          <w:sz w:val="22"/>
          <w:szCs w:val="22"/>
          <w:lang w:eastAsia="en-US"/>
        </w:rPr>
        <w:t xml:space="preserve"> nie</w:t>
      </w:r>
      <w:r w:rsidRPr="00930550">
        <w:rPr>
          <w:rFonts w:eastAsia="Calibri"/>
          <w:sz w:val="22"/>
          <w:szCs w:val="22"/>
          <w:lang w:eastAsia="en-US"/>
        </w:rPr>
        <w:t xml:space="preserve"> zawiera właściw</w:t>
      </w:r>
      <w:r>
        <w:rPr>
          <w:rFonts w:eastAsia="Calibri"/>
          <w:sz w:val="22"/>
          <w:szCs w:val="22"/>
          <w:lang w:eastAsia="en-US"/>
        </w:rPr>
        <w:t>ych</w:t>
      </w:r>
      <w:r w:rsidRPr="00930550">
        <w:rPr>
          <w:rFonts w:eastAsia="Calibri"/>
          <w:sz w:val="22"/>
          <w:szCs w:val="22"/>
          <w:lang w:eastAsia="en-US"/>
        </w:rPr>
        <w:t xml:space="preserve"> załącznik</w:t>
      </w:r>
      <w:r>
        <w:rPr>
          <w:rFonts w:eastAsia="Calibri"/>
          <w:sz w:val="22"/>
          <w:szCs w:val="22"/>
          <w:lang w:eastAsia="en-US"/>
        </w:rPr>
        <w:t>ów</w:t>
      </w:r>
      <w:r w:rsidRPr="00930550">
        <w:rPr>
          <w:rFonts w:eastAsia="Calibri"/>
          <w:sz w:val="22"/>
          <w:szCs w:val="22"/>
          <w:lang w:eastAsia="en-US"/>
        </w:rPr>
        <w:t>, wynikając</w:t>
      </w:r>
      <w:r>
        <w:rPr>
          <w:rFonts w:eastAsia="Calibri"/>
          <w:sz w:val="22"/>
          <w:szCs w:val="22"/>
          <w:lang w:eastAsia="en-US"/>
        </w:rPr>
        <w:t>ych</w:t>
      </w:r>
      <w:r w:rsidRPr="00930550">
        <w:rPr>
          <w:rFonts w:eastAsia="Calibri"/>
          <w:sz w:val="22"/>
          <w:szCs w:val="22"/>
          <w:lang w:eastAsia="en-US"/>
        </w:rPr>
        <w:t xml:space="preserve"> z ogłoszenia konkursowego (punkt VII.3</w:t>
      </w:r>
      <w:r>
        <w:rPr>
          <w:rFonts w:eastAsia="Calibri"/>
          <w:sz w:val="22"/>
          <w:szCs w:val="22"/>
          <w:lang w:eastAsia="en-US"/>
        </w:rPr>
        <w:t>).</w:t>
      </w:r>
    </w:p>
    <w:sectPr w:rsidR="00105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10"/>
    <w:rsid w:val="000E020D"/>
    <w:rsid w:val="00105DDA"/>
    <w:rsid w:val="00386A10"/>
    <w:rsid w:val="007552AF"/>
    <w:rsid w:val="00B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F296"/>
  <w15:chartTrackingRefBased/>
  <w15:docId w15:val="{DFAF1277-CC52-4808-B318-4CB0C291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2A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6A1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A1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6A1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A1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A1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A1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A1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A1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A1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6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6A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A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6A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6A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6A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A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6A1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86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A1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86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6A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86A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6A1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86A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6A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6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Kiczor Aneta</dc:creator>
  <cp:keywords/>
  <dc:description/>
  <cp:lastModifiedBy>Kiczor Aneta</cp:lastModifiedBy>
  <cp:revision>2</cp:revision>
  <dcterms:created xsi:type="dcterms:W3CDTF">2025-12-05T09:06:00Z</dcterms:created>
  <dcterms:modified xsi:type="dcterms:W3CDTF">2025-12-05T09:07:00Z</dcterms:modified>
</cp:coreProperties>
</file>